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96" w:rsidRDefault="006A3708">
      <w:r>
        <w:rPr>
          <w:noProof/>
        </w:rPr>
        <mc:AlternateContent>
          <mc:Choice Requires="wps">
            <w:drawing>
              <wp:anchor distT="0" distB="0" distL="114300" distR="114300" simplePos="0" relativeHeight="251658240" behindDoc="0" locked="0" layoutInCell="1" hidden="0" allowOverlap="1">
                <wp:simplePos x="0" y="0"/>
                <wp:positionH relativeFrom="margin">
                  <wp:posOffset>12700</wp:posOffset>
                </wp:positionH>
                <wp:positionV relativeFrom="paragraph">
                  <wp:posOffset>38100</wp:posOffset>
                </wp:positionV>
                <wp:extent cx="6842760"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1924620" y="3780000"/>
                          <a:ext cx="6842760" cy="0"/>
                        </a:xfrm>
                        <a:prstGeom prst="straightConnector1">
                          <a:avLst/>
                        </a:prstGeom>
                        <a:solidFill>
                          <a:srgbClr val="FFFFFF"/>
                        </a:solidFill>
                        <a:ln w="28575" cap="flat" cmpd="sng">
                          <a:solidFill>
                            <a:srgbClr val="C72505"/>
                          </a:solidFill>
                          <a:prstDash val="solid"/>
                          <a:miter lim="800000"/>
                          <a:headEnd type="none" w="med" len="med"/>
                          <a:tailEnd type="none" w="med" len="med"/>
                        </a:ln>
                      </wps:spPr>
                      <wps:bodyPr/>
                    </wps:wsp>
                  </a:graphicData>
                </a:graphic>
              </wp:anchor>
            </w:drawing>
          </mc:Choice>
          <mc:Fallback>
            <w:pict>
              <v:shapetype w14:anchorId="5C61639A" id="_x0000_t32" coordsize="21600,21600" o:spt="32" o:oned="t" path="m,l21600,21600e" filled="f">
                <v:path arrowok="t" fillok="f" o:connecttype="none"/>
                <o:lock v:ext="edit" shapetype="t"/>
              </v:shapetype>
              <v:shape id="Straight Arrow Connector 2" o:spid="_x0000_s1026" type="#_x0000_t32" style="position:absolute;margin-left:1pt;margin-top:3pt;width:538.8pt;height:2.2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" filled="t" strokecolor="#c72505" strokeweight="2.25pt">
                <v:stroke joinstyle="miter"/>
                <w10:wrap anchorx="margin"/>
              </v:shape>
            </w:pict>
          </mc:Fallback>
        </mc:AlternateContent>
      </w:r>
    </w:p>
    <w:p w:rsidR="00F45E96" w:rsidRDefault="00F45E96"/>
    <w:p w:rsidR="00F45E96" w:rsidRDefault="003513B0">
      <w:pPr>
        <w:shd w:val="clear" w:color="auto" w:fill="FFFFFF"/>
        <w:jc w:val="center"/>
        <w:rPr>
          <w:rFonts w:ascii="inherit" w:eastAsia="inherit" w:hAnsi="inherit" w:cs="inherit"/>
          <w:color w:val="333333"/>
          <w:sz w:val="21"/>
          <w:szCs w:val="21"/>
        </w:rPr>
      </w:pPr>
      <w:hyperlink r:id="rId7">
        <w:r w:rsidR="006A3708">
          <w:rPr>
            <w:rFonts w:ascii="inherit" w:eastAsia="inherit" w:hAnsi="inherit" w:cs="inherit"/>
            <w:b/>
            <w:color w:val="333333"/>
            <w:sz w:val="21"/>
            <w:szCs w:val="21"/>
            <w:u w:val="single"/>
          </w:rPr>
          <w:t>MINUTES</w:t>
        </w:r>
      </w:hyperlink>
      <w:r w:rsidR="006A3708">
        <w:rPr>
          <w:rFonts w:ascii="inherit" w:eastAsia="inherit" w:hAnsi="inherit" w:cs="inherit"/>
          <w:b/>
          <w:color w:val="333333"/>
          <w:sz w:val="21"/>
          <w:szCs w:val="21"/>
        </w:rPr>
        <w:t xml:space="preserve"> of </w:t>
      </w:r>
      <w:proofErr w:type="gramStart"/>
      <w:r w:rsidR="006A3708">
        <w:rPr>
          <w:rFonts w:ascii="inherit" w:eastAsia="inherit" w:hAnsi="inherit" w:cs="inherit"/>
          <w:b/>
          <w:color w:val="333333"/>
          <w:sz w:val="21"/>
          <w:szCs w:val="21"/>
        </w:rPr>
        <w:t>The</w:t>
      </w:r>
      <w:proofErr w:type="gramEnd"/>
      <w:r w:rsidR="006A3708">
        <w:rPr>
          <w:rFonts w:ascii="inherit" w:eastAsia="inherit" w:hAnsi="inherit" w:cs="inherit"/>
          <w:b/>
          <w:color w:val="333333"/>
          <w:sz w:val="21"/>
          <w:szCs w:val="21"/>
        </w:rPr>
        <w:t xml:space="preserve"> Grove on Kickapoo Creek HOA</w:t>
      </w:r>
    </w:p>
    <w:p w:rsidR="00F45E96" w:rsidRDefault="003513B0">
      <w:pPr>
        <w:shd w:val="clear" w:color="auto" w:fill="FFFFFF"/>
        <w:jc w:val="center"/>
        <w:rPr>
          <w:rFonts w:ascii="inherit" w:eastAsia="inherit" w:hAnsi="inherit" w:cs="inherit"/>
          <w:color w:val="333333"/>
          <w:sz w:val="21"/>
          <w:szCs w:val="21"/>
        </w:rPr>
      </w:pPr>
      <w:hyperlink r:id="rId8">
        <w:r w:rsidR="006A3708">
          <w:rPr>
            <w:rFonts w:ascii="inherit" w:eastAsia="inherit" w:hAnsi="inherit" w:cs="inherit"/>
            <w:b/>
            <w:color w:val="333333"/>
            <w:sz w:val="21"/>
            <w:szCs w:val="21"/>
            <w:u w:val="single"/>
          </w:rPr>
          <w:t>Meeting</w:t>
        </w:r>
      </w:hyperlink>
      <w:r w:rsidR="006A3708">
        <w:rPr>
          <w:rFonts w:ascii="inherit" w:eastAsia="inherit" w:hAnsi="inherit" w:cs="inherit"/>
          <w:b/>
          <w:color w:val="333333"/>
          <w:sz w:val="21"/>
          <w:szCs w:val="21"/>
        </w:rPr>
        <w:t> date</w:t>
      </w:r>
      <w:r w:rsidR="003E2D4C">
        <w:rPr>
          <w:rFonts w:ascii="inherit" w:eastAsia="inherit" w:hAnsi="inherit" w:cs="inherit"/>
          <w:color w:val="333333"/>
          <w:sz w:val="21"/>
          <w:szCs w:val="21"/>
        </w:rPr>
        <w:t xml:space="preserve">: </w:t>
      </w:r>
      <w:r w:rsidR="00CE6322">
        <w:rPr>
          <w:rFonts w:ascii="inherit" w:eastAsia="inherit" w:hAnsi="inherit" w:cs="inherit"/>
          <w:color w:val="333333"/>
          <w:sz w:val="21"/>
          <w:szCs w:val="21"/>
        </w:rPr>
        <w:t>September 10</w:t>
      </w:r>
      <w:r w:rsidR="006A3708">
        <w:rPr>
          <w:rFonts w:ascii="inherit" w:eastAsia="inherit" w:hAnsi="inherit" w:cs="inherit"/>
          <w:color w:val="333333"/>
          <w:sz w:val="21"/>
          <w:szCs w:val="21"/>
        </w:rPr>
        <w:t>, 2018</w:t>
      </w:r>
    </w:p>
    <w:p w:rsidR="00F45E96" w:rsidRDefault="00F45E96">
      <w:pPr>
        <w:shd w:val="clear" w:color="auto" w:fill="FFFFFF"/>
        <w:jc w:val="center"/>
        <w:rPr>
          <w:rFonts w:ascii="inherit" w:eastAsia="inherit" w:hAnsi="inherit" w:cs="inherit"/>
          <w:color w:val="333333"/>
          <w:sz w:val="21"/>
          <w:szCs w:val="21"/>
        </w:rPr>
      </w:pP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b/>
          <w:color w:val="333333"/>
          <w:sz w:val="21"/>
          <w:szCs w:val="21"/>
        </w:rPr>
        <w:t>Call to order:</w:t>
      </w:r>
      <w:r>
        <w:rPr>
          <w:rFonts w:ascii="inherit" w:eastAsia="inherit" w:hAnsi="inherit" w:cs="inherit"/>
          <w:color w:val="333333"/>
          <w:sz w:val="21"/>
          <w:szCs w:val="21"/>
        </w:rPr>
        <w:t> A Board of Directors meeting of the Grove on Kickapoo Creek was he</w:t>
      </w:r>
      <w:r w:rsidR="003E2D4C">
        <w:rPr>
          <w:rFonts w:ascii="inherit" w:eastAsia="inherit" w:hAnsi="inherit" w:cs="inherit"/>
          <w:color w:val="333333"/>
          <w:sz w:val="21"/>
          <w:szCs w:val="21"/>
        </w:rPr>
        <w:t xml:space="preserve">ld El Toro Restaurant on </w:t>
      </w:r>
      <w:r w:rsidR="00CE6322">
        <w:rPr>
          <w:rFonts w:ascii="inherit" w:eastAsia="inherit" w:hAnsi="inherit" w:cs="inherit"/>
          <w:color w:val="333333"/>
          <w:sz w:val="21"/>
          <w:szCs w:val="21"/>
        </w:rPr>
        <w:t>September 10</w:t>
      </w:r>
      <w:r>
        <w:rPr>
          <w:rFonts w:ascii="inherit" w:eastAsia="inherit" w:hAnsi="inherit" w:cs="inherit"/>
          <w:color w:val="333333"/>
          <w:sz w:val="21"/>
          <w:szCs w:val="21"/>
        </w:rPr>
        <w:t>, 2</w:t>
      </w:r>
      <w:r w:rsidR="00CE6322">
        <w:rPr>
          <w:rFonts w:ascii="inherit" w:eastAsia="inherit" w:hAnsi="inherit" w:cs="inherit"/>
          <w:color w:val="333333"/>
          <w:sz w:val="21"/>
          <w:szCs w:val="21"/>
        </w:rPr>
        <w:t>018. The meeting convened at 6</w:t>
      </w:r>
      <w:r w:rsidR="003E2D4C">
        <w:rPr>
          <w:rFonts w:ascii="inherit" w:eastAsia="inherit" w:hAnsi="inherit" w:cs="inherit"/>
          <w:color w:val="333333"/>
          <w:sz w:val="21"/>
          <w:szCs w:val="21"/>
        </w:rPr>
        <w:t>:</w:t>
      </w:r>
      <w:r w:rsidR="00CE6322">
        <w:rPr>
          <w:rFonts w:ascii="inherit" w:eastAsia="inherit" w:hAnsi="inherit" w:cs="inherit"/>
          <w:color w:val="333333"/>
          <w:sz w:val="21"/>
          <w:szCs w:val="21"/>
        </w:rPr>
        <w:t>34</w:t>
      </w:r>
      <w:r>
        <w:rPr>
          <w:rFonts w:ascii="inherit" w:eastAsia="inherit" w:hAnsi="inherit" w:cs="inherit"/>
          <w:color w:val="333333"/>
          <w:sz w:val="21"/>
          <w:szCs w:val="21"/>
        </w:rPr>
        <w:t xml:space="preserve"> pm, </w:t>
      </w:r>
      <w:proofErr w:type="gramStart"/>
      <w:r>
        <w:rPr>
          <w:rFonts w:ascii="inherit" w:eastAsia="inherit" w:hAnsi="inherit" w:cs="inherit"/>
          <w:color w:val="333333"/>
          <w:sz w:val="21"/>
          <w:szCs w:val="21"/>
        </w:rPr>
        <w:t>president</w:t>
      </w:r>
      <w:proofErr w:type="gramEnd"/>
      <w:r>
        <w:rPr>
          <w:rFonts w:ascii="inherit" w:eastAsia="inherit" w:hAnsi="inherit" w:cs="inherit"/>
          <w:color w:val="333333"/>
          <w:sz w:val="21"/>
          <w:szCs w:val="21"/>
        </w:rPr>
        <w:t xml:space="preserve"> Jason Eardley presiding, and Denise Davies, secretary.</w:t>
      </w:r>
      <w:r>
        <w:rPr>
          <w:rFonts w:ascii="inherit" w:eastAsia="inherit" w:hAnsi="inherit" w:cs="inherit"/>
          <w:color w:val="333333"/>
          <w:sz w:val="21"/>
          <w:szCs w:val="21"/>
        </w:rPr>
        <w:br/>
      </w:r>
    </w:p>
    <w:p w:rsidR="00F45E96" w:rsidRDefault="006A3708">
      <w:pPr>
        <w:shd w:val="clear" w:color="auto" w:fill="FFFFFF"/>
        <w:rPr>
          <w:rFonts w:ascii="inherit" w:eastAsia="inherit" w:hAnsi="inherit" w:cs="inherit"/>
          <w:b/>
          <w:color w:val="333333"/>
          <w:sz w:val="21"/>
          <w:szCs w:val="21"/>
        </w:rPr>
      </w:pPr>
      <w:r>
        <w:rPr>
          <w:rFonts w:ascii="inherit" w:eastAsia="inherit" w:hAnsi="inherit" w:cs="inherit"/>
          <w:b/>
          <w:color w:val="333333"/>
          <w:sz w:val="21"/>
          <w:szCs w:val="21"/>
        </w:rPr>
        <w:t xml:space="preserve">Members in attendance: </w:t>
      </w:r>
      <w:r>
        <w:rPr>
          <w:rFonts w:ascii="inherit" w:eastAsia="inherit" w:hAnsi="inherit" w:cs="inherit"/>
          <w:color w:val="333333"/>
          <w:sz w:val="21"/>
          <w:szCs w:val="21"/>
        </w:rPr>
        <w:t xml:space="preserve">Denise Davies (Secretary), Jason Eardley (President), Denise Green, Amber </w:t>
      </w:r>
      <w:proofErr w:type="spellStart"/>
      <w:r>
        <w:rPr>
          <w:rFonts w:ascii="inherit" w:eastAsia="inherit" w:hAnsi="inherit" w:cs="inherit"/>
          <w:color w:val="333333"/>
          <w:sz w:val="21"/>
          <w:szCs w:val="21"/>
        </w:rPr>
        <w:t>Trowitch</w:t>
      </w:r>
      <w:proofErr w:type="spellEnd"/>
      <w:r w:rsidR="003E2D4C">
        <w:rPr>
          <w:rFonts w:ascii="inherit" w:eastAsia="inherit" w:hAnsi="inherit" w:cs="inherit"/>
          <w:color w:val="333333"/>
          <w:sz w:val="21"/>
          <w:szCs w:val="21"/>
        </w:rPr>
        <w:t>,</w:t>
      </w:r>
      <w:proofErr w:type="gramStart"/>
      <w:r>
        <w:rPr>
          <w:rFonts w:ascii="inherit" w:eastAsia="inherit" w:hAnsi="inherit" w:cs="inherit"/>
          <w:color w:val="333333"/>
          <w:sz w:val="21"/>
          <w:szCs w:val="21"/>
        </w:rPr>
        <w:t> </w:t>
      </w:r>
      <w:r w:rsidR="003E2D4C">
        <w:rPr>
          <w:rFonts w:ascii="inherit" w:eastAsia="inherit" w:hAnsi="inherit" w:cs="inherit"/>
          <w:color w:val="333333"/>
          <w:sz w:val="21"/>
          <w:szCs w:val="21"/>
        </w:rPr>
        <w:t xml:space="preserve"> </w:t>
      </w:r>
      <w:proofErr w:type="spellStart"/>
      <w:r w:rsidR="003E2D4C">
        <w:rPr>
          <w:rFonts w:ascii="inherit" w:eastAsia="inherit" w:hAnsi="inherit" w:cs="inherit"/>
          <w:color w:val="333333"/>
          <w:sz w:val="21"/>
          <w:szCs w:val="21"/>
        </w:rPr>
        <w:t>Ju</w:t>
      </w:r>
      <w:proofErr w:type="spellEnd"/>
      <w:proofErr w:type="gramEnd"/>
      <w:r w:rsidR="003E2D4C">
        <w:rPr>
          <w:rFonts w:ascii="inherit" w:eastAsia="inherit" w:hAnsi="inherit" w:cs="inherit"/>
          <w:color w:val="333333"/>
          <w:sz w:val="21"/>
          <w:szCs w:val="21"/>
        </w:rPr>
        <w:t xml:space="preserve"> Lee Hong, Jason Higdon (Vice President)</w:t>
      </w:r>
      <w:r w:rsidR="00CE6322">
        <w:rPr>
          <w:rFonts w:ascii="inherit" w:eastAsia="inherit" w:hAnsi="inherit" w:cs="inherit"/>
          <w:color w:val="333333"/>
          <w:sz w:val="21"/>
          <w:szCs w:val="21"/>
        </w:rPr>
        <w:t xml:space="preserve">, </w:t>
      </w:r>
      <w:r w:rsidR="00CE6322">
        <w:rPr>
          <w:rFonts w:ascii="inherit" w:eastAsia="inherit" w:hAnsi="inherit" w:cs="inherit"/>
          <w:color w:val="333333"/>
          <w:sz w:val="21"/>
          <w:szCs w:val="21"/>
        </w:rPr>
        <w:t>Josiah Townsend</w:t>
      </w:r>
      <w:r>
        <w:rPr>
          <w:rFonts w:ascii="inherit" w:eastAsia="inherit" w:hAnsi="inherit" w:cs="inherit"/>
          <w:color w:val="333333"/>
          <w:sz w:val="21"/>
          <w:szCs w:val="21"/>
        </w:rPr>
        <w:br/>
      </w: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b/>
          <w:color w:val="333333"/>
          <w:sz w:val="21"/>
          <w:szCs w:val="21"/>
        </w:rPr>
        <w:t>Members not in attendance:</w:t>
      </w:r>
      <w:r>
        <w:rPr>
          <w:rFonts w:ascii="inherit" w:eastAsia="inherit" w:hAnsi="inherit" w:cs="inherit"/>
          <w:color w:val="333333"/>
          <w:sz w:val="21"/>
          <w:szCs w:val="21"/>
        </w:rPr>
        <w:t> </w:t>
      </w:r>
      <w:r w:rsidR="003E2D4C" w:rsidRPr="003E2D4C">
        <w:rPr>
          <w:rFonts w:ascii="inherit" w:eastAsia="inherit" w:hAnsi="inherit" w:cs="inherit"/>
          <w:color w:val="333333"/>
          <w:sz w:val="21"/>
          <w:szCs w:val="21"/>
        </w:rPr>
        <w:t xml:space="preserve"> </w:t>
      </w:r>
      <w:r w:rsidR="00CE6322">
        <w:rPr>
          <w:rFonts w:ascii="inherit" w:eastAsia="inherit" w:hAnsi="inherit" w:cs="inherit"/>
          <w:color w:val="333333"/>
          <w:sz w:val="21"/>
          <w:szCs w:val="21"/>
        </w:rPr>
        <w:t>Melissa Petersen (Treasurer),</w:t>
      </w:r>
      <w:r w:rsidR="00CE6322" w:rsidRPr="00CE6322">
        <w:rPr>
          <w:rFonts w:ascii="inherit" w:eastAsia="inherit" w:hAnsi="inherit" w:cs="inherit"/>
          <w:color w:val="333333"/>
          <w:sz w:val="21"/>
          <w:szCs w:val="21"/>
        </w:rPr>
        <w:t xml:space="preserve"> </w:t>
      </w:r>
      <w:proofErr w:type="spellStart"/>
      <w:r w:rsidR="00CE6322">
        <w:rPr>
          <w:rFonts w:ascii="inherit" w:eastAsia="inherit" w:hAnsi="inherit" w:cs="inherit"/>
          <w:color w:val="333333"/>
          <w:sz w:val="21"/>
          <w:szCs w:val="21"/>
        </w:rPr>
        <w:t>Ric</w:t>
      </w:r>
      <w:proofErr w:type="spellEnd"/>
      <w:r w:rsidR="00CE6322">
        <w:rPr>
          <w:rFonts w:ascii="inherit" w:eastAsia="inherit" w:hAnsi="inherit" w:cs="inherit"/>
          <w:color w:val="333333"/>
          <w:sz w:val="21"/>
          <w:szCs w:val="21"/>
        </w:rPr>
        <w:t xml:space="preserve"> Wyatt</w:t>
      </w:r>
    </w:p>
    <w:p w:rsidR="00F45E96" w:rsidRDefault="006A3708">
      <w:pPr>
        <w:shd w:val="clear" w:color="auto" w:fill="FFFFFF"/>
        <w:rPr>
          <w:rFonts w:ascii="inherit" w:eastAsia="inherit" w:hAnsi="inherit" w:cs="inherit"/>
          <w:b/>
          <w:color w:val="333333"/>
          <w:sz w:val="21"/>
          <w:szCs w:val="21"/>
        </w:rPr>
      </w:pPr>
      <w:r>
        <w:rPr>
          <w:rFonts w:ascii="inherit" w:eastAsia="inherit" w:hAnsi="inherit" w:cs="inherit"/>
          <w:color w:val="333333"/>
          <w:sz w:val="21"/>
          <w:szCs w:val="21"/>
        </w:rPr>
        <w:t>Quorum established</w:t>
      </w:r>
    </w:p>
    <w:p w:rsidR="00F45E96" w:rsidRDefault="00F45E96">
      <w:pPr>
        <w:shd w:val="clear" w:color="auto" w:fill="FFFFFF"/>
        <w:rPr>
          <w:rFonts w:ascii="inherit" w:eastAsia="inherit" w:hAnsi="inherit" w:cs="inherit"/>
          <w:b/>
          <w:color w:val="333333"/>
          <w:sz w:val="21"/>
          <w:szCs w:val="21"/>
        </w:rPr>
      </w:pPr>
    </w:p>
    <w:p w:rsidR="002E2670" w:rsidRDefault="002E2670">
      <w:pPr>
        <w:shd w:val="clear" w:color="auto" w:fill="FFFFFF"/>
        <w:rPr>
          <w:rFonts w:ascii="inherit" w:eastAsia="inherit" w:hAnsi="inherit" w:cs="inherit"/>
          <w:b/>
          <w:color w:val="333333"/>
          <w:sz w:val="21"/>
          <w:szCs w:val="21"/>
        </w:rPr>
      </w:pPr>
      <w:r>
        <w:rPr>
          <w:rFonts w:ascii="inherit" w:eastAsia="inherit" w:hAnsi="inherit" w:cs="inherit"/>
          <w:b/>
          <w:color w:val="333333"/>
          <w:sz w:val="21"/>
          <w:szCs w:val="21"/>
        </w:rPr>
        <w:t>Guests:  Tom and Deb</w:t>
      </w:r>
    </w:p>
    <w:p w:rsidR="002E2670" w:rsidRDefault="002E2670">
      <w:pPr>
        <w:shd w:val="clear" w:color="auto" w:fill="FFFFFF"/>
        <w:rPr>
          <w:rFonts w:ascii="inherit" w:eastAsia="inherit" w:hAnsi="inherit" w:cs="inherit"/>
          <w:b/>
          <w:color w:val="333333"/>
          <w:sz w:val="21"/>
          <w:szCs w:val="21"/>
        </w:rPr>
      </w:pPr>
    </w:p>
    <w:p w:rsidR="00F45E96" w:rsidRDefault="006A3708">
      <w:pPr>
        <w:shd w:val="clear" w:color="auto" w:fill="FFFFFF"/>
        <w:rPr>
          <w:rFonts w:ascii="inherit" w:eastAsia="inherit" w:hAnsi="inherit" w:cs="inherit"/>
          <w:b/>
          <w:color w:val="333333"/>
          <w:sz w:val="21"/>
          <w:szCs w:val="21"/>
        </w:rPr>
      </w:pPr>
      <w:r>
        <w:rPr>
          <w:rFonts w:ascii="inherit" w:eastAsia="inherit" w:hAnsi="inherit" w:cs="inherit"/>
          <w:b/>
          <w:color w:val="333333"/>
          <w:sz w:val="21"/>
          <w:szCs w:val="21"/>
        </w:rPr>
        <w:t xml:space="preserve">Approval of Prior Meeting Minutes: </w:t>
      </w:r>
      <w:r>
        <w:rPr>
          <w:rFonts w:ascii="inherit" w:eastAsia="inherit" w:hAnsi="inherit" w:cs="inherit"/>
          <w:color w:val="333333"/>
          <w:sz w:val="21"/>
          <w:szCs w:val="21"/>
        </w:rPr>
        <w:t>Motion made</w:t>
      </w:r>
      <w:r w:rsidR="003E2D4C">
        <w:rPr>
          <w:rFonts w:ascii="inherit" w:eastAsia="inherit" w:hAnsi="inherit" w:cs="inherit"/>
          <w:color w:val="333333"/>
          <w:sz w:val="21"/>
          <w:szCs w:val="21"/>
        </w:rPr>
        <w:t xml:space="preserve"> by </w:t>
      </w:r>
      <w:r w:rsidR="00E83D75">
        <w:rPr>
          <w:rFonts w:ascii="inherit" w:eastAsia="inherit" w:hAnsi="inherit" w:cs="inherit"/>
          <w:color w:val="333333"/>
          <w:sz w:val="21"/>
          <w:szCs w:val="21"/>
        </w:rPr>
        <w:t>Denise Davies</w:t>
      </w:r>
      <w:r>
        <w:rPr>
          <w:rFonts w:ascii="inherit" w:eastAsia="inherit" w:hAnsi="inherit" w:cs="inherit"/>
          <w:color w:val="333333"/>
          <w:sz w:val="21"/>
          <w:szCs w:val="21"/>
        </w:rPr>
        <w:t xml:space="preserve">, and seconded by </w:t>
      </w:r>
      <w:r w:rsidR="003E2D4C">
        <w:rPr>
          <w:rFonts w:ascii="inherit" w:eastAsia="inherit" w:hAnsi="inherit" w:cs="inherit"/>
          <w:color w:val="333333"/>
          <w:sz w:val="21"/>
          <w:szCs w:val="21"/>
        </w:rPr>
        <w:t>Jason H</w:t>
      </w:r>
      <w:r>
        <w:rPr>
          <w:rFonts w:ascii="inherit" w:eastAsia="inherit" w:hAnsi="inherit" w:cs="inherit"/>
          <w:color w:val="333333"/>
          <w:sz w:val="21"/>
          <w:szCs w:val="21"/>
        </w:rPr>
        <w:t xml:space="preserve">, to approve prior HOA </w:t>
      </w:r>
      <w:r w:rsidR="00E83D75">
        <w:rPr>
          <w:rFonts w:ascii="inherit" w:eastAsia="inherit" w:hAnsi="inherit" w:cs="inherit"/>
          <w:color w:val="333333"/>
          <w:sz w:val="21"/>
          <w:szCs w:val="21"/>
        </w:rPr>
        <w:t>Board minutes from 5</w:t>
      </w:r>
      <w:r>
        <w:rPr>
          <w:rFonts w:ascii="inherit" w:eastAsia="inherit" w:hAnsi="inherit" w:cs="inherit"/>
          <w:color w:val="333333"/>
          <w:sz w:val="21"/>
          <w:szCs w:val="21"/>
        </w:rPr>
        <w:t>/1</w:t>
      </w:r>
      <w:r w:rsidR="003E2D4C">
        <w:rPr>
          <w:rFonts w:ascii="inherit" w:eastAsia="inherit" w:hAnsi="inherit" w:cs="inherit"/>
          <w:color w:val="333333"/>
          <w:sz w:val="21"/>
          <w:szCs w:val="21"/>
        </w:rPr>
        <w:t>7</w:t>
      </w:r>
      <w:r>
        <w:rPr>
          <w:rFonts w:ascii="inherit" w:eastAsia="inherit" w:hAnsi="inherit" w:cs="inherit"/>
          <w:color w:val="333333"/>
          <w:sz w:val="21"/>
          <w:szCs w:val="21"/>
        </w:rPr>
        <w:t>/201</w:t>
      </w:r>
      <w:r w:rsidR="003E2D4C">
        <w:rPr>
          <w:rFonts w:ascii="inherit" w:eastAsia="inherit" w:hAnsi="inherit" w:cs="inherit"/>
          <w:color w:val="333333"/>
          <w:sz w:val="21"/>
          <w:szCs w:val="21"/>
        </w:rPr>
        <w:t>8</w:t>
      </w:r>
      <w:r>
        <w:rPr>
          <w:rFonts w:ascii="inherit" w:eastAsia="inherit" w:hAnsi="inherit" w:cs="inherit"/>
          <w:color w:val="333333"/>
          <w:sz w:val="21"/>
          <w:szCs w:val="21"/>
        </w:rPr>
        <w:t xml:space="preserve"> HOA Board Meeting.</w:t>
      </w:r>
      <w:r>
        <w:rPr>
          <w:rFonts w:ascii="inherit" w:eastAsia="inherit" w:hAnsi="inherit" w:cs="inherit"/>
          <w:b/>
          <w:color w:val="333333"/>
          <w:sz w:val="21"/>
          <w:szCs w:val="21"/>
        </w:rPr>
        <w:t xml:space="preserve">    Motion Carried.</w:t>
      </w: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br/>
      </w:r>
      <w:r>
        <w:rPr>
          <w:rFonts w:ascii="inherit" w:eastAsia="inherit" w:hAnsi="inherit" w:cs="inherit"/>
          <w:b/>
          <w:color w:val="333333"/>
          <w:sz w:val="21"/>
          <w:szCs w:val="21"/>
        </w:rPr>
        <w:t>Officers’ reports</w:t>
      </w:r>
      <w:proofErr w:type="gramStart"/>
      <w:r>
        <w:rPr>
          <w:rFonts w:ascii="inherit" w:eastAsia="inherit" w:hAnsi="inherit" w:cs="inherit"/>
          <w:b/>
          <w:color w:val="333333"/>
          <w:sz w:val="21"/>
          <w:szCs w:val="21"/>
        </w:rPr>
        <w:t>:</w:t>
      </w:r>
      <w:proofErr w:type="gramEnd"/>
      <w:r>
        <w:rPr>
          <w:rFonts w:ascii="inherit" w:eastAsia="inherit" w:hAnsi="inherit" w:cs="inherit"/>
          <w:color w:val="333333"/>
          <w:sz w:val="21"/>
          <w:szCs w:val="21"/>
        </w:rPr>
        <w:br/>
        <w:t xml:space="preserve">Treasurer Report:  </w:t>
      </w:r>
    </w:p>
    <w:p w:rsidR="00F45E96" w:rsidRPr="003E2D4C" w:rsidRDefault="006A3708" w:rsidP="003E2D4C">
      <w:pPr>
        <w:numPr>
          <w:ilvl w:val="0"/>
          <w:numId w:val="3"/>
        </w:numPr>
        <w:shd w:val="clear" w:color="auto" w:fill="FFFFFF"/>
        <w:rPr>
          <w:color w:val="333333"/>
          <w:sz w:val="21"/>
          <w:szCs w:val="21"/>
        </w:rPr>
      </w:pPr>
      <w:r>
        <w:rPr>
          <w:rFonts w:ascii="inherit" w:eastAsia="inherit" w:hAnsi="inherit" w:cs="inherit"/>
          <w:color w:val="333333"/>
          <w:sz w:val="21"/>
          <w:szCs w:val="21"/>
        </w:rPr>
        <w:t>Provided a</w:t>
      </w:r>
      <w:r w:rsidR="003E2D4C">
        <w:rPr>
          <w:rFonts w:ascii="inherit" w:eastAsia="inherit" w:hAnsi="inherit" w:cs="inherit"/>
          <w:color w:val="333333"/>
          <w:sz w:val="21"/>
          <w:szCs w:val="21"/>
        </w:rPr>
        <w:t>nd discussed financial statement</w:t>
      </w:r>
      <w:r>
        <w:rPr>
          <w:rFonts w:ascii="inherit" w:eastAsia="inherit" w:hAnsi="inherit" w:cs="inherit"/>
          <w:color w:val="333333"/>
          <w:sz w:val="21"/>
          <w:szCs w:val="21"/>
        </w:rPr>
        <w:t xml:space="preserve">.  </w:t>
      </w:r>
    </w:p>
    <w:p w:rsidR="00F45E96" w:rsidRDefault="00F45E96">
      <w:pPr>
        <w:shd w:val="clear" w:color="auto" w:fill="FFFFFF"/>
        <w:rPr>
          <w:rFonts w:ascii="inherit" w:eastAsia="inherit" w:hAnsi="inherit" w:cs="inherit"/>
          <w:color w:val="333333"/>
          <w:sz w:val="21"/>
          <w:szCs w:val="21"/>
        </w:rPr>
      </w:pPr>
    </w:p>
    <w:p w:rsidR="00F45E96" w:rsidRDefault="006A3708">
      <w:pPr>
        <w:shd w:val="clear" w:color="auto" w:fill="FFFFFF"/>
        <w:rPr>
          <w:rFonts w:ascii="inherit" w:eastAsia="inherit" w:hAnsi="inherit" w:cs="inherit"/>
          <w:b/>
          <w:color w:val="333333"/>
          <w:sz w:val="21"/>
          <w:szCs w:val="21"/>
        </w:rPr>
      </w:pPr>
      <w:r>
        <w:rPr>
          <w:rFonts w:ascii="inherit" w:eastAsia="inherit" w:hAnsi="inherit" w:cs="inherit"/>
          <w:b/>
          <w:color w:val="333333"/>
          <w:sz w:val="21"/>
          <w:szCs w:val="21"/>
        </w:rPr>
        <w:t>Board and committee reports:</w:t>
      </w: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t>Activities Committee Report</w:t>
      </w:r>
    </w:p>
    <w:p w:rsidR="00F45E96" w:rsidRDefault="006A3708">
      <w:pPr>
        <w:numPr>
          <w:ilvl w:val="0"/>
          <w:numId w:val="1"/>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 xml:space="preserve">No </w:t>
      </w:r>
      <w:r w:rsidR="003E2D4C">
        <w:rPr>
          <w:rFonts w:ascii="inherit" w:eastAsia="inherit" w:hAnsi="inherit" w:cs="inherit"/>
          <w:color w:val="333333"/>
          <w:sz w:val="21"/>
          <w:szCs w:val="21"/>
        </w:rPr>
        <w:t>update</w:t>
      </w:r>
    </w:p>
    <w:p w:rsidR="00F45E96" w:rsidRDefault="00F45E96">
      <w:pPr>
        <w:shd w:val="clear" w:color="auto" w:fill="FFFFFF"/>
        <w:rPr>
          <w:rFonts w:ascii="inherit" w:eastAsia="inherit" w:hAnsi="inherit" w:cs="inherit"/>
          <w:color w:val="333333"/>
          <w:sz w:val="21"/>
          <w:szCs w:val="21"/>
        </w:rPr>
      </w:pP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br/>
      </w:r>
      <w:r>
        <w:rPr>
          <w:rFonts w:ascii="inherit" w:eastAsia="inherit" w:hAnsi="inherit" w:cs="inherit"/>
          <w:b/>
          <w:color w:val="333333"/>
          <w:sz w:val="21"/>
          <w:szCs w:val="21"/>
        </w:rPr>
        <w:t>Unfinished business:</w:t>
      </w:r>
      <w:r>
        <w:rPr>
          <w:rFonts w:ascii="inherit" w:eastAsia="inherit" w:hAnsi="inherit" w:cs="inherit"/>
          <w:color w:val="333333"/>
          <w:sz w:val="21"/>
          <w:szCs w:val="21"/>
        </w:rPr>
        <w:br/>
      </w:r>
    </w:p>
    <w:p w:rsidR="00F45E96" w:rsidRDefault="006A3708">
      <w:pPr>
        <w:numPr>
          <w:ilvl w:val="0"/>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 xml:space="preserve">Association is short on assessment payments.  </w:t>
      </w:r>
    </w:p>
    <w:p w:rsidR="00F45E96" w:rsidRDefault="00E83D75" w:rsidP="003E2D4C">
      <w:pPr>
        <w:numPr>
          <w:ilvl w:val="1"/>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40 owners have not paid.  We will be assessing a late fee to those owners on the next bill.</w:t>
      </w:r>
    </w:p>
    <w:p w:rsidR="00E83D75" w:rsidRDefault="00E83D75" w:rsidP="003E2D4C">
      <w:pPr>
        <w:numPr>
          <w:ilvl w:val="1"/>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Any owner delinquent multiple years will be subject to legal enforcement.</w:t>
      </w:r>
    </w:p>
    <w:p w:rsidR="00462030" w:rsidRDefault="00462030" w:rsidP="003E2D4C">
      <w:pPr>
        <w:numPr>
          <w:ilvl w:val="0"/>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Grounds and city park</w:t>
      </w:r>
    </w:p>
    <w:p w:rsidR="00F45E96" w:rsidRDefault="00462030" w:rsidP="00462030">
      <w:pPr>
        <w:numPr>
          <w:ilvl w:val="1"/>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W</w:t>
      </w:r>
      <w:r w:rsidR="003E2D4C">
        <w:rPr>
          <w:rFonts w:ascii="inherit" w:eastAsia="inherit" w:hAnsi="inherit" w:cs="inherit"/>
          <w:color w:val="333333"/>
          <w:sz w:val="21"/>
          <w:szCs w:val="21"/>
        </w:rPr>
        <w:t>ill be on annual owner meeting agenda</w:t>
      </w:r>
      <w:r>
        <w:rPr>
          <w:rFonts w:ascii="inherit" w:eastAsia="inherit" w:hAnsi="inherit" w:cs="inherit"/>
          <w:color w:val="333333"/>
          <w:sz w:val="21"/>
          <w:szCs w:val="21"/>
        </w:rPr>
        <w:t xml:space="preserve"> </w:t>
      </w:r>
    </w:p>
    <w:p w:rsidR="00462030" w:rsidRDefault="00462030" w:rsidP="00462030">
      <w:pPr>
        <w:numPr>
          <w:ilvl w:val="2"/>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Let it proceed as planned.  A park installed by city, probably in 2021.</w:t>
      </w:r>
    </w:p>
    <w:p w:rsidR="00462030" w:rsidRDefault="00462030" w:rsidP="00462030">
      <w:pPr>
        <w:numPr>
          <w:ilvl w:val="2"/>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Pay $50 per house to expedite the process. Can be divided on property taxes over three years.</w:t>
      </w:r>
    </w:p>
    <w:p w:rsidR="00462030" w:rsidRDefault="00462030" w:rsidP="00462030">
      <w:pPr>
        <w:numPr>
          <w:ilvl w:val="2"/>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We can have the city pave the paths instead or a park.</w:t>
      </w:r>
    </w:p>
    <w:p w:rsidR="00462030" w:rsidRDefault="00462030" w:rsidP="00462030">
      <w:pPr>
        <w:numPr>
          <w:ilvl w:val="2"/>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Other ideas proposed by owners</w:t>
      </w:r>
    </w:p>
    <w:p w:rsidR="00F45E96" w:rsidRDefault="006A3708">
      <w:pPr>
        <w:numPr>
          <w:ilvl w:val="0"/>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 xml:space="preserve">Private Drives </w:t>
      </w:r>
      <w:r>
        <w:rPr>
          <w:rFonts w:ascii="inherit" w:eastAsia="inherit" w:hAnsi="inherit" w:cs="inherit"/>
          <w:b/>
          <w:color w:val="333333"/>
          <w:sz w:val="21"/>
          <w:szCs w:val="21"/>
        </w:rPr>
        <w:t>(Still Open)</w:t>
      </w:r>
    </w:p>
    <w:p w:rsidR="00F45E96" w:rsidRDefault="003E2D4C">
      <w:pPr>
        <w:numPr>
          <w:ilvl w:val="1"/>
          <w:numId w:val="4"/>
        </w:num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t>Jason Higdon</w:t>
      </w:r>
      <w:r w:rsidR="006A3708">
        <w:rPr>
          <w:rFonts w:ascii="inherit" w:eastAsia="inherit" w:hAnsi="inherit" w:cs="inherit"/>
          <w:color w:val="333333"/>
          <w:sz w:val="21"/>
          <w:szCs w:val="21"/>
        </w:rPr>
        <w:t xml:space="preserve"> inquire</w:t>
      </w:r>
      <w:r>
        <w:rPr>
          <w:rFonts w:ascii="inherit" w:eastAsia="inherit" w:hAnsi="inherit" w:cs="inherit"/>
          <w:color w:val="333333"/>
          <w:sz w:val="21"/>
          <w:szCs w:val="21"/>
        </w:rPr>
        <w:t>d</w:t>
      </w:r>
      <w:r w:rsidR="006A3708">
        <w:rPr>
          <w:rFonts w:ascii="inherit" w:eastAsia="inherit" w:hAnsi="inherit" w:cs="inherit"/>
          <w:color w:val="333333"/>
          <w:sz w:val="21"/>
          <w:szCs w:val="21"/>
        </w:rPr>
        <w:t xml:space="preserve"> with City of Bloomington to re</w:t>
      </w:r>
      <w:r>
        <w:rPr>
          <w:rFonts w:ascii="inherit" w:eastAsia="inherit" w:hAnsi="inherit" w:cs="inherit"/>
          <w:color w:val="333333"/>
          <w:sz w:val="21"/>
          <w:szCs w:val="21"/>
        </w:rPr>
        <w:t>-annex the two private drives. They will not do so.</w:t>
      </w:r>
    </w:p>
    <w:p w:rsidR="00857B86" w:rsidRDefault="00857B86">
      <w:pPr>
        <w:numPr>
          <w:ilvl w:val="1"/>
          <w:numId w:val="4"/>
        </w:num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t>We need to do our best to prevent further phases of the Grove from including similar private drives.</w:t>
      </w:r>
    </w:p>
    <w:p w:rsidR="00857B86" w:rsidRDefault="00857B86" w:rsidP="00857B86">
      <w:pPr>
        <w:numPr>
          <w:ilvl w:val="0"/>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 xml:space="preserve">Fence and pools </w:t>
      </w:r>
    </w:p>
    <w:p w:rsidR="00857B86" w:rsidRDefault="00857B86" w:rsidP="00857B86">
      <w:pPr>
        <w:numPr>
          <w:ilvl w:val="1"/>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Discussed changing language in covenants and voting at the annual meeting.</w:t>
      </w:r>
      <w:r>
        <w:rPr>
          <w:rFonts w:ascii="inherit" w:eastAsia="inherit" w:hAnsi="inherit" w:cs="inherit"/>
          <w:color w:val="333333"/>
          <w:sz w:val="21"/>
          <w:szCs w:val="21"/>
        </w:rPr>
        <w:t xml:space="preserve">  If proposed language is submitted and we have a quorum at the owners’ meeting, we will conduct an owner approval vote.</w:t>
      </w:r>
    </w:p>
    <w:p w:rsidR="00857B86" w:rsidRDefault="00857B86" w:rsidP="00857B86">
      <w:pPr>
        <w:numPr>
          <w:ilvl w:val="0"/>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 xml:space="preserve">Speed bumps – allowed at </w:t>
      </w:r>
      <w:proofErr w:type="spellStart"/>
      <w:r>
        <w:rPr>
          <w:rFonts w:ascii="inherit" w:eastAsia="inherit" w:hAnsi="inherit" w:cs="inherit"/>
          <w:color w:val="333333"/>
          <w:sz w:val="21"/>
          <w:szCs w:val="21"/>
        </w:rPr>
        <w:t>Longfield</w:t>
      </w:r>
      <w:proofErr w:type="spellEnd"/>
      <w:r>
        <w:rPr>
          <w:rFonts w:ascii="inherit" w:eastAsia="inherit" w:hAnsi="inherit" w:cs="inherit"/>
          <w:color w:val="333333"/>
          <w:sz w:val="21"/>
          <w:szCs w:val="21"/>
        </w:rPr>
        <w:t xml:space="preserve"> and </w:t>
      </w:r>
      <w:proofErr w:type="spellStart"/>
      <w:r>
        <w:rPr>
          <w:rFonts w:ascii="inherit" w:eastAsia="inherit" w:hAnsi="inherit" w:cs="inherit"/>
          <w:color w:val="333333"/>
          <w:sz w:val="21"/>
          <w:szCs w:val="21"/>
        </w:rPr>
        <w:t>Staghorne</w:t>
      </w:r>
      <w:proofErr w:type="spellEnd"/>
      <w:r>
        <w:rPr>
          <w:rFonts w:ascii="inherit" w:eastAsia="inherit" w:hAnsi="inherit" w:cs="inherit"/>
          <w:color w:val="333333"/>
          <w:sz w:val="21"/>
          <w:szCs w:val="21"/>
        </w:rPr>
        <w:t>?</w:t>
      </w:r>
    </w:p>
    <w:p w:rsidR="00857B86" w:rsidRPr="00857B86" w:rsidRDefault="00857B86" w:rsidP="00857B86">
      <w:pPr>
        <w:numPr>
          <w:ilvl w:val="1"/>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Jason H.</w:t>
      </w:r>
      <w:r>
        <w:rPr>
          <w:rFonts w:ascii="inherit" w:eastAsia="inherit" w:hAnsi="inherit" w:cs="inherit"/>
          <w:color w:val="333333"/>
          <w:sz w:val="21"/>
          <w:szCs w:val="21"/>
        </w:rPr>
        <w:t xml:space="preserve"> inquire</w:t>
      </w:r>
      <w:r>
        <w:rPr>
          <w:rFonts w:ascii="inherit" w:eastAsia="inherit" w:hAnsi="inherit" w:cs="inherit"/>
          <w:color w:val="333333"/>
          <w:sz w:val="21"/>
          <w:szCs w:val="21"/>
        </w:rPr>
        <w:t>d, they will not allow them to be installed.</w:t>
      </w:r>
    </w:p>
    <w:p w:rsidR="004741D0" w:rsidRDefault="004741D0" w:rsidP="004741D0">
      <w:pPr>
        <w:numPr>
          <w:ilvl w:val="0"/>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 xml:space="preserve">Fence on </w:t>
      </w:r>
      <w:proofErr w:type="spellStart"/>
      <w:r>
        <w:rPr>
          <w:rFonts w:ascii="inherit" w:eastAsia="inherit" w:hAnsi="inherit" w:cs="inherit"/>
          <w:color w:val="333333"/>
          <w:sz w:val="21"/>
          <w:szCs w:val="21"/>
        </w:rPr>
        <w:t>Jackpine</w:t>
      </w:r>
      <w:proofErr w:type="spellEnd"/>
      <w:r>
        <w:rPr>
          <w:rFonts w:ascii="inherit" w:eastAsia="inherit" w:hAnsi="inherit" w:cs="inherit"/>
          <w:color w:val="333333"/>
          <w:sz w:val="21"/>
          <w:szCs w:val="21"/>
        </w:rPr>
        <w:t xml:space="preserve"> has not been closed around in ground pool</w:t>
      </w:r>
    </w:p>
    <w:p w:rsidR="004741D0" w:rsidRDefault="004741D0" w:rsidP="004741D0">
      <w:pPr>
        <w:numPr>
          <w:ilvl w:val="1"/>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Completed</w:t>
      </w:r>
    </w:p>
    <w:p w:rsidR="004741D0" w:rsidRDefault="004741D0" w:rsidP="004741D0">
      <w:pPr>
        <w:numPr>
          <w:ilvl w:val="0"/>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 xml:space="preserve">Trees not provided in </w:t>
      </w:r>
      <w:proofErr w:type="spellStart"/>
      <w:r>
        <w:rPr>
          <w:rFonts w:ascii="inherit" w:eastAsia="inherit" w:hAnsi="inherit" w:cs="inherit"/>
          <w:color w:val="333333"/>
          <w:sz w:val="21"/>
          <w:szCs w:val="21"/>
        </w:rPr>
        <w:t>Doud</w:t>
      </w:r>
      <w:proofErr w:type="spellEnd"/>
      <w:r>
        <w:rPr>
          <w:rFonts w:ascii="inherit" w:eastAsia="inherit" w:hAnsi="inherit" w:cs="inherit"/>
          <w:color w:val="333333"/>
          <w:sz w:val="21"/>
          <w:szCs w:val="21"/>
        </w:rPr>
        <w:t xml:space="preserve"> and Franke new construction</w:t>
      </w:r>
    </w:p>
    <w:p w:rsidR="004741D0" w:rsidRDefault="004741D0" w:rsidP="004741D0">
      <w:pPr>
        <w:numPr>
          <w:ilvl w:val="1"/>
          <w:numId w:val="4"/>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Jason E</w:t>
      </w:r>
      <w:r>
        <w:rPr>
          <w:rFonts w:ascii="inherit" w:eastAsia="inherit" w:hAnsi="inherit" w:cs="inherit"/>
          <w:color w:val="333333"/>
          <w:sz w:val="21"/>
          <w:szCs w:val="21"/>
        </w:rPr>
        <w:t xml:space="preserve"> inquire</w:t>
      </w:r>
      <w:r>
        <w:rPr>
          <w:rFonts w:ascii="inherit" w:eastAsia="inherit" w:hAnsi="inherit" w:cs="inherit"/>
          <w:color w:val="333333"/>
          <w:sz w:val="21"/>
          <w:szCs w:val="21"/>
        </w:rPr>
        <w:t>d.  They promise trees to be installed.</w:t>
      </w:r>
    </w:p>
    <w:p w:rsidR="00F45E96" w:rsidRDefault="00F45E96">
      <w:pPr>
        <w:shd w:val="clear" w:color="auto" w:fill="FFFFFF"/>
        <w:rPr>
          <w:rFonts w:ascii="inherit" w:eastAsia="inherit" w:hAnsi="inherit" w:cs="inherit"/>
          <w:b/>
          <w:color w:val="333333"/>
          <w:sz w:val="21"/>
          <w:szCs w:val="21"/>
        </w:rPr>
      </w:pPr>
    </w:p>
    <w:p w:rsidR="00084C52" w:rsidRDefault="00084C52">
      <w:pPr>
        <w:shd w:val="clear" w:color="auto" w:fill="FFFFFF"/>
        <w:rPr>
          <w:rFonts w:ascii="inherit" w:eastAsia="inherit" w:hAnsi="inherit" w:cs="inherit"/>
          <w:b/>
          <w:color w:val="333333"/>
          <w:sz w:val="21"/>
          <w:szCs w:val="21"/>
        </w:rPr>
      </w:pPr>
    </w:p>
    <w:p w:rsidR="002E2670" w:rsidRDefault="002E2670">
      <w:pPr>
        <w:shd w:val="clear" w:color="auto" w:fill="FFFFFF"/>
        <w:rPr>
          <w:rFonts w:ascii="inherit" w:eastAsia="inherit" w:hAnsi="inherit" w:cs="inherit"/>
          <w:b/>
          <w:color w:val="333333"/>
          <w:sz w:val="21"/>
          <w:szCs w:val="21"/>
        </w:rPr>
      </w:pP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b/>
          <w:color w:val="333333"/>
          <w:sz w:val="21"/>
          <w:szCs w:val="21"/>
        </w:rPr>
        <w:t>New business:</w:t>
      </w:r>
      <w:r>
        <w:rPr>
          <w:rFonts w:ascii="inherit" w:eastAsia="inherit" w:hAnsi="inherit" w:cs="inherit"/>
          <w:color w:val="333333"/>
          <w:sz w:val="21"/>
          <w:szCs w:val="21"/>
        </w:rPr>
        <w:br/>
      </w:r>
    </w:p>
    <w:p w:rsidR="002E2670" w:rsidRDefault="002E2670" w:rsidP="002E2670">
      <w:pPr>
        <w:numPr>
          <w:ilvl w:val="0"/>
          <w:numId w:val="5"/>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Bids and contractors</w:t>
      </w:r>
    </w:p>
    <w:p w:rsidR="002E2670" w:rsidRDefault="002E2670" w:rsidP="002E2670">
      <w:pPr>
        <w:numPr>
          <w:ilvl w:val="1"/>
          <w:numId w:val="5"/>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Irrigation will be looked at for different contractor.</w:t>
      </w:r>
    </w:p>
    <w:p w:rsidR="008C165D" w:rsidRDefault="008C165D" w:rsidP="008C165D">
      <w:pPr>
        <w:numPr>
          <w:ilvl w:val="0"/>
          <w:numId w:val="5"/>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Annual Owners’ Meeting</w:t>
      </w:r>
    </w:p>
    <w:p w:rsidR="008C165D" w:rsidRDefault="008C165D" w:rsidP="008C165D">
      <w:pPr>
        <w:numPr>
          <w:ilvl w:val="1"/>
          <w:numId w:val="5"/>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Covenant and/or Bylaw changes – we do not have draft language.  However, voting method was discussed for modification and reference to specific builder names in the covenant for fence and pool approvals should be changed to the HOA.  Fencing clarification around hot tubs.  Posting meeting notices solely online.</w:t>
      </w:r>
    </w:p>
    <w:p w:rsidR="008C165D" w:rsidRDefault="001556B5" w:rsidP="008C165D">
      <w:pPr>
        <w:numPr>
          <w:ilvl w:val="1"/>
          <w:numId w:val="5"/>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Park options</w:t>
      </w:r>
    </w:p>
    <w:p w:rsidR="001556B5" w:rsidRDefault="001556B5" w:rsidP="008C165D">
      <w:pPr>
        <w:numPr>
          <w:ilvl w:val="1"/>
          <w:numId w:val="5"/>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6 Director Positions will be open.</w:t>
      </w:r>
    </w:p>
    <w:p w:rsidR="001556B5" w:rsidRDefault="001556B5" w:rsidP="008C165D">
      <w:pPr>
        <w:numPr>
          <w:ilvl w:val="1"/>
          <w:numId w:val="5"/>
        </w:numPr>
        <w:shd w:val="clear" w:color="auto" w:fill="FFFFFF"/>
        <w:contextualSpacing/>
        <w:rPr>
          <w:rFonts w:ascii="inherit" w:eastAsia="inherit" w:hAnsi="inherit" w:cs="inherit"/>
          <w:color w:val="333333"/>
          <w:sz w:val="21"/>
          <w:szCs w:val="21"/>
        </w:rPr>
      </w:pPr>
      <w:r>
        <w:rPr>
          <w:rFonts w:ascii="inherit" w:eastAsia="inherit" w:hAnsi="inherit" w:cs="inherit"/>
          <w:color w:val="333333"/>
          <w:sz w:val="21"/>
          <w:szCs w:val="21"/>
        </w:rPr>
        <w:t>Tentatively the second week of November.</w:t>
      </w:r>
    </w:p>
    <w:p w:rsidR="00386BF3" w:rsidRDefault="00386BF3" w:rsidP="00386BF3">
      <w:pPr>
        <w:shd w:val="clear" w:color="auto" w:fill="FFFFFF"/>
        <w:contextualSpacing/>
        <w:rPr>
          <w:rFonts w:ascii="inherit" w:eastAsia="inherit" w:hAnsi="inherit" w:cs="inherit"/>
          <w:color w:val="333333"/>
          <w:sz w:val="21"/>
          <w:szCs w:val="21"/>
        </w:rPr>
      </w:pPr>
    </w:p>
    <w:p w:rsidR="00386BF3" w:rsidRPr="00386BF3" w:rsidRDefault="00386BF3" w:rsidP="00386BF3">
      <w:pPr>
        <w:shd w:val="clear" w:color="auto" w:fill="FFFFFF"/>
        <w:contextualSpacing/>
        <w:rPr>
          <w:rFonts w:ascii="inherit" w:eastAsia="inherit" w:hAnsi="inherit" w:cs="inherit"/>
          <w:color w:val="333333"/>
          <w:sz w:val="21"/>
          <w:szCs w:val="21"/>
        </w:rPr>
      </w:pP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t xml:space="preserve">Next Meeting Scheduled for </w:t>
      </w:r>
      <w:r w:rsidR="002E2670">
        <w:rPr>
          <w:rFonts w:ascii="inherit" w:eastAsia="inherit" w:hAnsi="inherit" w:cs="inherit"/>
          <w:color w:val="333333"/>
          <w:sz w:val="21"/>
          <w:szCs w:val="21"/>
        </w:rPr>
        <w:t>after the annual owners’ meeting</w:t>
      </w:r>
      <w:r>
        <w:rPr>
          <w:rFonts w:ascii="inherit" w:eastAsia="inherit" w:hAnsi="inherit" w:cs="inherit"/>
          <w:color w:val="333333"/>
          <w:sz w:val="21"/>
          <w:szCs w:val="21"/>
        </w:rPr>
        <w:t xml:space="preserve">.  </w:t>
      </w:r>
    </w:p>
    <w:p w:rsidR="00F45E96" w:rsidRDefault="00F45E96">
      <w:pPr>
        <w:shd w:val="clear" w:color="auto" w:fill="FFFFFF"/>
        <w:rPr>
          <w:rFonts w:ascii="inherit" w:eastAsia="inherit" w:hAnsi="inherit" w:cs="inherit"/>
          <w:color w:val="333333"/>
          <w:sz w:val="21"/>
          <w:szCs w:val="21"/>
        </w:rPr>
      </w:pP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b/>
          <w:color w:val="333333"/>
          <w:sz w:val="21"/>
          <w:szCs w:val="21"/>
        </w:rPr>
        <w:t xml:space="preserve">Adjournment: </w:t>
      </w:r>
      <w:r>
        <w:rPr>
          <w:rFonts w:ascii="inherit" w:eastAsia="inherit" w:hAnsi="inherit" w:cs="inherit"/>
          <w:color w:val="333333"/>
          <w:sz w:val="21"/>
          <w:szCs w:val="21"/>
        </w:rPr>
        <w:t xml:space="preserve">The meeting </w:t>
      </w:r>
      <w:r w:rsidR="001556B5">
        <w:rPr>
          <w:rFonts w:ascii="inherit" w:eastAsia="inherit" w:hAnsi="inherit" w:cs="inherit"/>
          <w:color w:val="333333"/>
          <w:sz w:val="21"/>
          <w:szCs w:val="21"/>
        </w:rPr>
        <w:t>was adjourned at 8:30</w:t>
      </w:r>
      <w:r>
        <w:rPr>
          <w:rFonts w:ascii="inherit" w:eastAsia="inherit" w:hAnsi="inherit" w:cs="inherit"/>
          <w:color w:val="333333"/>
          <w:sz w:val="21"/>
          <w:szCs w:val="21"/>
        </w:rPr>
        <w:t xml:space="preserve"> pm.</w:t>
      </w:r>
    </w:p>
    <w:p w:rsidR="00F45E96" w:rsidRDefault="00F45E96">
      <w:pPr>
        <w:shd w:val="clear" w:color="auto" w:fill="FFFFFF"/>
        <w:rPr>
          <w:rFonts w:ascii="inherit" w:eastAsia="inherit" w:hAnsi="inherit" w:cs="inherit"/>
          <w:color w:val="333333"/>
          <w:sz w:val="21"/>
          <w:szCs w:val="21"/>
        </w:rPr>
      </w:pPr>
    </w:p>
    <w:p w:rsidR="00F45E96" w:rsidRDefault="00F45E96">
      <w:pPr>
        <w:shd w:val="clear" w:color="auto" w:fill="FFFFFF"/>
        <w:rPr>
          <w:rFonts w:ascii="inherit" w:eastAsia="inherit" w:hAnsi="inherit" w:cs="inherit"/>
          <w:color w:val="333333"/>
          <w:sz w:val="21"/>
          <w:szCs w:val="21"/>
        </w:rPr>
      </w:pP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t>_________________________________     ________________________________</w:t>
      </w:r>
      <w:r>
        <w:rPr>
          <w:rFonts w:ascii="inherit" w:eastAsia="inherit" w:hAnsi="inherit" w:cs="inherit"/>
          <w:color w:val="333333"/>
          <w:sz w:val="21"/>
          <w:szCs w:val="21"/>
        </w:rPr>
        <w:br/>
        <w:t>Secretary                                                         Date of approval (next Board Meeting</w:t>
      </w:r>
      <w:proofErr w:type="gramStart"/>
      <w:r>
        <w:rPr>
          <w:rFonts w:ascii="inherit" w:eastAsia="inherit" w:hAnsi="inherit" w:cs="inherit"/>
          <w:color w:val="333333"/>
          <w:sz w:val="21"/>
          <w:szCs w:val="21"/>
        </w:rPr>
        <w:t>)</w:t>
      </w:r>
      <w:proofErr w:type="gramEnd"/>
      <w:r>
        <w:rPr>
          <w:rFonts w:ascii="inherit" w:eastAsia="inherit" w:hAnsi="inherit" w:cs="inherit"/>
          <w:color w:val="333333"/>
          <w:sz w:val="21"/>
          <w:szCs w:val="21"/>
        </w:rPr>
        <w:br/>
        <w:t>Board of Directors</w:t>
      </w:r>
    </w:p>
    <w:p w:rsidR="00F45E96" w:rsidRDefault="006A3708">
      <w:pPr>
        <w:shd w:val="clear" w:color="auto" w:fill="FFFFFF"/>
        <w:rPr>
          <w:rFonts w:ascii="inherit" w:eastAsia="inherit" w:hAnsi="inherit" w:cs="inherit"/>
          <w:color w:val="333333"/>
          <w:sz w:val="21"/>
          <w:szCs w:val="21"/>
        </w:rPr>
      </w:pPr>
      <w:r>
        <w:rPr>
          <w:rFonts w:ascii="inherit" w:eastAsia="inherit" w:hAnsi="inherit" w:cs="inherit"/>
          <w:color w:val="333333"/>
          <w:sz w:val="21"/>
          <w:szCs w:val="21"/>
        </w:rPr>
        <w:t>The Grove on Kickapoo Creek HO</w:t>
      </w:r>
      <w:r w:rsidR="001556B5">
        <w:rPr>
          <w:rFonts w:ascii="inherit" w:eastAsia="inherit" w:hAnsi="inherit" w:cs="inherit"/>
          <w:color w:val="333333"/>
          <w:sz w:val="21"/>
          <w:szCs w:val="21"/>
        </w:rPr>
        <w:t>A</w:t>
      </w:r>
      <w:bookmarkStart w:id="0" w:name="_GoBack"/>
      <w:bookmarkEnd w:id="0"/>
    </w:p>
    <w:p w:rsidR="00F45E96" w:rsidRDefault="00F45E96">
      <w:pPr>
        <w:shd w:val="clear" w:color="auto" w:fill="FFFFFF"/>
        <w:rPr>
          <w:rFonts w:ascii="inherit" w:eastAsia="inherit" w:hAnsi="inherit" w:cs="inherit"/>
          <w:color w:val="333333"/>
          <w:sz w:val="21"/>
          <w:szCs w:val="21"/>
        </w:rPr>
      </w:pPr>
    </w:p>
    <w:p w:rsidR="00F45E96" w:rsidRDefault="00F45E96">
      <w:pPr>
        <w:tabs>
          <w:tab w:val="left" w:pos="2490"/>
        </w:tabs>
      </w:pPr>
      <w:bookmarkStart w:id="1" w:name="_gjdgxs" w:colFirst="0" w:colLast="0"/>
      <w:bookmarkEnd w:id="1"/>
    </w:p>
    <w:p w:rsidR="00F45E96" w:rsidRDefault="00F45E96">
      <w:pPr>
        <w:tabs>
          <w:tab w:val="left" w:pos="2490"/>
        </w:tabs>
      </w:pPr>
    </w:p>
    <w:sectPr w:rsidR="00F45E96">
      <w:headerReference w:type="default" r:id="rId9"/>
      <w:footerReference w:type="default" r:id="rId10"/>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B0" w:rsidRDefault="003513B0">
      <w:r>
        <w:separator/>
      </w:r>
    </w:p>
  </w:endnote>
  <w:endnote w:type="continuationSeparator" w:id="0">
    <w:p w:rsidR="003513B0" w:rsidRDefault="0035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Kaushan Scrip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96" w:rsidRDefault="006A3708">
    <w:pPr>
      <w:tabs>
        <w:tab w:val="center" w:pos="4320"/>
        <w:tab w:val="right" w:pos="864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B0" w:rsidRDefault="003513B0">
      <w:r>
        <w:separator/>
      </w:r>
    </w:p>
  </w:footnote>
  <w:footnote w:type="continuationSeparator" w:id="0">
    <w:p w:rsidR="003513B0" w:rsidRDefault="0035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96" w:rsidRDefault="00F45E96">
    <w:pPr>
      <w:tabs>
        <w:tab w:val="center" w:pos="4320"/>
        <w:tab w:val="right" w:pos="8640"/>
      </w:tabs>
      <w:rPr>
        <w:rFonts w:ascii="Kaushan Script" w:eastAsia="Kaushan Script" w:hAnsi="Kaushan Script" w:cs="Kaushan Script"/>
        <w:sz w:val="16"/>
        <w:szCs w:val="16"/>
      </w:rPr>
    </w:pPr>
  </w:p>
  <w:p w:rsidR="00F45E96" w:rsidRDefault="006A3708">
    <w:pPr>
      <w:tabs>
        <w:tab w:val="center" w:pos="4320"/>
        <w:tab w:val="right" w:pos="8640"/>
      </w:tabs>
    </w:pPr>
    <w:r>
      <w:rPr>
        <w:noProof/>
      </w:rPr>
      <w:drawing>
        <wp:inline distT="0" distB="0" distL="114300" distR="114300">
          <wp:extent cx="1600200" cy="6045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00200" cy="604520"/>
                  </a:xfrm>
                  <a:prstGeom prst="rect">
                    <a:avLst/>
                  </a:prstGeom>
                  <a:ln/>
                </pic:spPr>
              </pic:pic>
            </a:graphicData>
          </a:graphic>
        </wp:inline>
      </w:drawing>
    </w:r>
  </w:p>
  <w:p w:rsidR="00F45E96" w:rsidRDefault="006A3708">
    <w:pPr>
      <w:tabs>
        <w:tab w:val="center" w:pos="4320"/>
        <w:tab w:val="right" w:pos="8640"/>
      </w:tabs>
      <w:rPr>
        <w:rFonts w:ascii="Kaushan Script" w:eastAsia="Kaushan Script" w:hAnsi="Kaushan Script" w:cs="Kaushan Script"/>
        <w:sz w:val="18"/>
        <w:szCs w:val="18"/>
      </w:rPr>
    </w:pPr>
    <w:r>
      <w:rPr>
        <w:rFonts w:ascii="Kaushan Script" w:eastAsia="Kaushan Script" w:hAnsi="Kaushan Script" w:cs="Kaushan Script"/>
        <w:sz w:val="32"/>
        <w:szCs w:val="32"/>
      </w:rPr>
      <w:t xml:space="preserve">  </w:t>
    </w:r>
    <w:r>
      <w:rPr>
        <w:rFonts w:ascii="Kaushan Script" w:eastAsia="Kaushan Script" w:hAnsi="Kaushan Script" w:cs="Kaushan Script"/>
        <w:sz w:val="18"/>
        <w:szCs w:val="18"/>
      </w:rPr>
      <w:t>Homeowners’ Association</w:t>
    </w: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7BA"/>
    <w:multiLevelType w:val="multilevel"/>
    <w:tmpl w:val="E44238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F6483E"/>
    <w:multiLevelType w:val="multilevel"/>
    <w:tmpl w:val="8C704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BE60FD"/>
    <w:multiLevelType w:val="multilevel"/>
    <w:tmpl w:val="1CFC3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FB3453"/>
    <w:multiLevelType w:val="multilevel"/>
    <w:tmpl w:val="FFD42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B75BA6"/>
    <w:multiLevelType w:val="multilevel"/>
    <w:tmpl w:val="FFD42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96"/>
    <w:rsid w:val="00084C52"/>
    <w:rsid w:val="001556B5"/>
    <w:rsid w:val="002E2670"/>
    <w:rsid w:val="003513B0"/>
    <w:rsid w:val="00386BF3"/>
    <w:rsid w:val="003E2D4C"/>
    <w:rsid w:val="00462030"/>
    <w:rsid w:val="004741D0"/>
    <w:rsid w:val="006A3708"/>
    <w:rsid w:val="007D7F48"/>
    <w:rsid w:val="00857B86"/>
    <w:rsid w:val="008C165D"/>
    <w:rsid w:val="009660A1"/>
    <w:rsid w:val="00BF66EC"/>
    <w:rsid w:val="00CE6322"/>
    <w:rsid w:val="00E83D75"/>
    <w:rsid w:val="00F4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6FF2D-C960-4AAD-A39C-88798069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wikipedia.org/wiki/Meeting" TargetMode="External"/><Relationship Id="rId3" Type="http://schemas.openxmlformats.org/officeDocument/2006/relationships/settings" Target="settings.xml"/><Relationship Id="rId7" Type="http://schemas.openxmlformats.org/officeDocument/2006/relationships/hyperlink" Target="http://en.wikipedia.org/wiki/Minu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Eardley</dc:creator>
  <cp:lastModifiedBy>Jason Eardley</cp:lastModifiedBy>
  <cp:revision>11</cp:revision>
  <cp:lastPrinted>2018-02-01T03:13:00Z</cp:lastPrinted>
  <dcterms:created xsi:type="dcterms:W3CDTF">2018-09-06T01:31:00Z</dcterms:created>
  <dcterms:modified xsi:type="dcterms:W3CDTF">2018-10-11T04:50:00Z</dcterms:modified>
</cp:coreProperties>
</file>